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0E" w:rsidRDefault="00F9390E" w:rsidP="00186E72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F9390E" w:rsidRDefault="00F9390E" w:rsidP="00186E72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 Свердловского районного Совета</w:t>
      </w:r>
    </w:p>
    <w:p w:rsidR="00F9390E" w:rsidRDefault="00F9390E" w:rsidP="00186E72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народных депутатов</w:t>
      </w:r>
    </w:p>
    <w:p w:rsidR="00F9390E" w:rsidRDefault="00F9390E" w:rsidP="00186E72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 декабря 2018 года № 20/163</w:t>
      </w:r>
    </w:p>
    <w:p w:rsidR="00F9390E" w:rsidRDefault="00F9390E" w:rsidP="00186E72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390E" w:rsidRDefault="00F9390E" w:rsidP="00186E72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390E" w:rsidRDefault="00F9390E" w:rsidP="00186E72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390E" w:rsidRPr="00496E87" w:rsidRDefault="00F9390E" w:rsidP="00186E72">
      <w:pPr>
        <w:pStyle w:val="Default"/>
        <w:jc w:val="center"/>
        <w:rPr>
          <w:sz w:val="28"/>
          <w:szCs w:val="28"/>
        </w:rPr>
      </w:pPr>
      <w:r w:rsidRPr="00496E87">
        <w:rPr>
          <w:b/>
          <w:bCs/>
          <w:sz w:val="28"/>
          <w:szCs w:val="28"/>
        </w:rPr>
        <w:t>ПОЛОЖЕНИЕ О ЛИТЕРАТУРНОЙ ПРЕМИИ</w:t>
      </w:r>
    </w:p>
    <w:p w:rsidR="00F9390E" w:rsidRDefault="00F9390E" w:rsidP="00186E72">
      <w:pPr>
        <w:pStyle w:val="Default"/>
        <w:jc w:val="center"/>
        <w:rPr>
          <w:b/>
          <w:bCs/>
          <w:sz w:val="28"/>
          <w:szCs w:val="28"/>
        </w:rPr>
      </w:pPr>
      <w:r w:rsidRPr="00496E87">
        <w:rPr>
          <w:b/>
          <w:bCs/>
          <w:sz w:val="28"/>
          <w:szCs w:val="28"/>
        </w:rPr>
        <w:t>ИМЕНИ ЕЛЕНЫ БЛАГИНИНОЙ.</w:t>
      </w:r>
    </w:p>
    <w:p w:rsidR="00F9390E" w:rsidRDefault="00F9390E" w:rsidP="00186E72">
      <w:pPr>
        <w:pStyle w:val="Default"/>
        <w:jc w:val="center"/>
        <w:rPr>
          <w:b/>
          <w:bCs/>
          <w:sz w:val="28"/>
          <w:szCs w:val="28"/>
        </w:rPr>
      </w:pPr>
    </w:p>
    <w:p w:rsidR="00F9390E" w:rsidRDefault="00F9390E" w:rsidP="00361828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</w:t>
      </w: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. Премия  учреждается для поощрения и материальной поддержки литераторов, и присуждается ежегодно талантливым  авторам за создание высокохудожественных стихотворных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произведений для детей.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. </w:t>
      </w:r>
      <w:smartTag w:uri="urn:schemas-microsoft-com:office:smarttags" w:element="PersonName">
        <w:smartTagPr>
          <w:attr w:name="ProductID" w:val="Отдел культуры"/>
        </w:smartTagPr>
        <w:r>
          <w:rPr>
            <w:rFonts w:ascii="Times New Roman" w:hAnsi="Times New Roman"/>
            <w:sz w:val="28"/>
            <w:szCs w:val="28"/>
            <w:lang w:eastAsia="ru-RU"/>
          </w:rPr>
          <w:t>Отдел культуры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и архивного дела администрации Свердловского района </w:t>
      </w:r>
      <w:r w:rsidRPr="00186E72">
        <w:rPr>
          <w:rFonts w:ascii="Times New Roman" w:hAnsi="Times New Roman"/>
          <w:sz w:val="28"/>
          <w:szCs w:val="28"/>
          <w:lang w:eastAsia="ru-RU"/>
        </w:rPr>
        <w:t>осуществляет мероприятия по популяризации, организации конкурсного отбора и подведению его итогов.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36182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2. Цели и задачи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36182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Цели:</w:t>
      </w:r>
    </w:p>
    <w:p w:rsidR="00F9390E" w:rsidRDefault="00F9390E" w:rsidP="00D3649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ыявление, поддержка и пропаганда произведений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талантливых литераторов, </w:t>
      </w: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пишущих стихи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496E87">
        <w:rPr>
          <w:rFonts w:ascii="Times New Roman" w:hAnsi="Times New Roman"/>
          <w:color w:val="000000"/>
          <w:sz w:val="28"/>
          <w:szCs w:val="28"/>
        </w:rPr>
        <w:t xml:space="preserve">вековечение памяти о </w:t>
      </w:r>
      <w:r>
        <w:rPr>
          <w:rFonts w:ascii="Times New Roman" w:hAnsi="Times New Roman"/>
          <w:color w:val="000000"/>
          <w:sz w:val="28"/>
          <w:szCs w:val="28"/>
        </w:rPr>
        <w:t>Е.</w:t>
      </w:r>
      <w:r w:rsidRPr="00496E87">
        <w:rPr>
          <w:rFonts w:ascii="Times New Roman" w:hAnsi="Times New Roman"/>
          <w:color w:val="000000"/>
          <w:sz w:val="28"/>
          <w:szCs w:val="28"/>
        </w:rPr>
        <w:t>А. Благининой, популяризация и изучение ее творчества.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2.2. Задачи: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- поиск произведений авторов, </w:t>
      </w:r>
      <w:r>
        <w:rPr>
          <w:rFonts w:ascii="Times New Roman" w:hAnsi="Times New Roman"/>
          <w:sz w:val="28"/>
          <w:szCs w:val="28"/>
          <w:lang w:eastAsia="ru-RU"/>
        </w:rPr>
        <w:t>продолжающих традиции Елены Благининой;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- повышение интереса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 к литературе</w:t>
      </w:r>
      <w:r>
        <w:rPr>
          <w:rFonts w:ascii="Times New Roman" w:hAnsi="Times New Roman"/>
          <w:sz w:val="28"/>
          <w:szCs w:val="28"/>
          <w:lang w:eastAsia="ru-RU"/>
        </w:rPr>
        <w:t xml:space="preserve"> и чтению</w:t>
      </w:r>
      <w:r w:rsidRPr="00186E72">
        <w:rPr>
          <w:rFonts w:ascii="Times New Roman" w:hAnsi="Times New Roman"/>
          <w:sz w:val="28"/>
          <w:szCs w:val="28"/>
          <w:lang w:eastAsia="ru-RU"/>
        </w:rPr>
        <w:t>;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- поощрение и материальная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 xml:space="preserve">талантливых 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 авторов, содействие их профессиональному развитию.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36182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3. Условия для выдвижения на соискание Премии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640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Ограничений для авторов произведений по возрасту, гражданству, месту жительства и месту опубликования произведений не устанавливается.</w:t>
      </w:r>
      <w:r>
        <w:rPr>
          <w:color w:val="000000"/>
          <w:sz w:val="27"/>
          <w:szCs w:val="27"/>
          <w:shd w:val="clear" w:color="auto" w:fill="FFFFFF"/>
        </w:rPr>
        <w:t> 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3.2. Основанием для выдвижения кандидатур на соискание Премии является ходатайство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книжных издательств, </w:t>
      </w:r>
      <w:r w:rsidRPr="00186E72">
        <w:rPr>
          <w:rFonts w:ascii="Times New Roman" w:hAnsi="Times New Roman"/>
          <w:sz w:val="28"/>
          <w:szCs w:val="28"/>
          <w:lang w:eastAsia="ru-RU"/>
        </w:rPr>
        <w:t>творческих, профессиональных союзов, общественных объединений, коллективов, исполнительных органов государственной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</w:t>
      </w:r>
      <w:r w:rsidRPr="00186E72">
        <w:rPr>
          <w:rFonts w:ascii="Times New Roman" w:hAnsi="Times New Roman"/>
          <w:sz w:val="28"/>
          <w:szCs w:val="28"/>
          <w:lang w:eastAsia="ru-RU"/>
        </w:rPr>
        <w:t>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3.3. Факт оформления ходатайства означает, что организация, выдвигающая автора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E72">
        <w:rPr>
          <w:rFonts w:ascii="Times New Roman" w:hAnsi="Times New Roman"/>
          <w:sz w:val="28"/>
          <w:szCs w:val="28"/>
          <w:lang w:eastAsia="ru-RU"/>
        </w:rPr>
        <w:t>на соискание Премии, гарантирует, что все авторские права на предоставляемые произв</w:t>
      </w:r>
      <w:r>
        <w:rPr>
          <w:rFonts w:ascii="Times New Roman" w:hAnsi="Times New Roman"/>
          <w:sz w:val="28"/>
          <w:szCs w:val="28"/>
          <w:lang w:eastAsia="ru-RU"/>
        </w:rPr>
        <w:t>едения принадлежат именно этому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автору, 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 и исключительное право на их публикацию не передано третьим лицам и не нарушает ничьих авторских прав.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lastRenderedPageBreak/>
        <w:t>3.4. Факт направления произведени</w:t>
      </w:r>
      <w:proofErr w:type="gramStart"/>
      <w:r w:rsidRPr="00186E72">
        <w:rPr>
          <w:rFonts w:ascii="Times New Roman" w:hAnsi="Times New Roman"/>
          <w:sz w:val="28"/>
          <w:szCs w:val="28"/>
          <w:lang w:eastAsia="ru-RU"/>
        </w:rPr>
        <w:t>я(</w:t>
      </w:r>
      <w:proofErr w:type="spellStart"/>
      <w:proofErr w:type="gramEnd"/>
      <w:r w:rsidRPr="00186E72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186E72">
        <w:rPr>
          <w:rFonts w:ascii="Times New Roman" w:hAnsi="Times New Roman"/>
          <w:sz w:val="28"/>
          <w:szCs w:val="28"/>
          <w:lang w:eastAsia="ru-RU"/>
        </w:rPr>
        <w:t>) на соискание Премии означает согласие автора на размещение данного произведения(</w:t>
      </w:r>
      <w:proofErr w:type="spellStart"/>
      <w:r w:rsidRPr="00186E72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186E72">
        <w:rPr>
          <w:rFonts w:ascii="Times New Roman" w:hAnsi="Times New Roman"/>
          <w:sz w:val="28"/>
          <w:szCs w:val="28"/>
          <w:lang w:eastAsia="ru-RU"/>
        </w:rPr>
        <w:t>) в печатных и электронных средствах массовой информации и на дальнейшую возможную публикацию этого произведения(</w:t>
      </w:r>
      <w:proofErr w:type="spellStart"/>
      <w:r w:rsidRPr="00186E72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186E72">
        <w:rPr>
          <w:rFonts w:ascii="Times New Roman" w:hAnsi="Times New Roman"/>
          <w:sz w:val="28"/>
          <w:szCs w:val="28"/>
          <w:lang w:eastAsia="ru-RU"/>
        </w:rPr>
        <w:t>) на безгонорарной основе. При этом за авторами сохраняются исключительные авторские права на опубликованные произведения.</w:t>
      </w: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для выдвижения кандидатур на соискание Премии направляются в </w:t>
      </w:r>
      <w:smartTag w:uri="urn:schemas-microsoft-com:office:smarttags" w:element="PersonName">
        <w:smartTagPr>
          <w:attr w:name="ProductID" w:val="Отдел культуры"/>
        </w:smartTagPr>
        <w:r w:rsidRPr="007F13F0">
          <w:rPr>
            <w:rFonts w:ascii="Times New Roman" w:hAnsi="Times New Roman"/>
            <w:color w:val="000000"/>
            <w:sz w:val="28"/>
            <w:szCs w:val="28"/>
            <w:lang w:eastAsia="ru-RU"/>
          </w:rPr>
          <w:t>отдел культуры</w:t>
        </w:r>
      </w:smartTag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архивного дела  администрации Свердловского района Орловской области  по адресу: 303320, Орловская область, Свердловский район, </w:t>
      </w:r>
      <w:proofErr w:type="spellStart"/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Змиевка ул. Ленина, д. 25, а также (в формате </w:t>
      </w:r>
      <w:proofErr w:type="spellStart"/>
      <w:r w:rsidRPr="007F13F0">
        <w:rPr>
          <w:rFonts w:ascii="Times New Roman" w:hAnsi="Times New Roman"/>
          <w:color w:val="000000"/>
          <w:sz w:val="28"/>
          <w:szCs w:val="28"/>
          <w:lang w:val="en-US" w:eastAsia="ru-RU"/>
        </w:rPr>
        <w:t>pdf</w:t>
      </w:r>
      <w:proofErr w:type="spellEnd"/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 адресу </w:t>
      </w:r>
      <w:hyperlink r:id="rId5" w:history="1">
        <w:r w:rsidRPr="007F13F0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otkusvr</w:t>
        </w:r>
        <w:r w:rsidRPr="007F13F0">
          <w:rPr>
            <w:rStyle w:val="a6"/>
            <w:rFonts w:ascii="Times New Roman" w:hAnsi="Times New Roman"/>
            <w:color w:val="000000"/>
            <w:sz w:val="28"/>
            <w:szCs w:val="28"/>
            <w:lang w:eastAsia="ru-RU"/>
          </w:rPr>
          <w:t>@</w:t>
        </w:r>
        <w:r w:rsidRPr="007F13F0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mail</w:t>
        </w:r>
        <w:r w:rsidRPr="007F13F0">
          <w:rPr>
            <w:rStyle w:val="a6"/>
            <w:rFonts w:ascii="Times New Roman" w:hAnsi="Times New Roman"/>
            <w:color w:val="000000"/>
            <w:sz w:val="28"/>
            <w:szCs w:val="28"/>
            <w:lang w:eastAsia="ru-RU"/>
          </w:rPr>
          <w:t>.</w:t>
        </w:r>
        <w:r w:rsidRPr="007F13F0">
          <w:rPr>
            <w:rStyle w:val="a6"/>
            <w:rFonts w:ascii="Times New Roman" w:hAnsi="Times New Roman"/>
            <w:color w:val="000000"/>
            <w:sz w:val="28"/>
            <w:szCs w:val="28"/>
            <w:lang w:val="en-US" w:eastAsia="ru-RU"/>
          </w:rPr>
          <w:t>ru</w:t>
        </w:r>
      </w:hyperlink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срок до 1 апреля каждого года.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7F13F0" w:rsidRDefault="00F9390E" w:rsidP="005842E0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оформлению конкурсных заявок</w:t>
      </w: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На соискание Премии принимаются произведения в виде книг стихотворений, написанных на русском языке для детей младшего и среднего школьного возраста, изданных в течение двух лет, предшествующих году присуждения Премии.</w:t>
      </w: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Каждая конкурсная заявка должна содержать: ходатайство направляющей организации, заполненную анкету номинанта по форме согласно приложению, два экземпляра изданной книги, макет книги в формате </w:t>
      </w:r>
      <w:proofErr w:type="spellStart"/>
      <w:r w:rsidRPr="007F13F0">
        <w:rPr>
          <w:rFonts w:ascii="Times New Roman" w:hAnsi="Times New Roman"/>
          <w:color w:val="000000"/>
          <w:sz w:val="28"/>
          <w:szCs w:val="28"/>
          <w:lang w:val="en-US" w:eastAsia="ru-RU"/>
        </w:rPr>
        <w:t>pdf</w:t>
      </w:r>
      <w:proofErr w:type="spellEnd"/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электронном носителе (макет может быть выслан по указанному электронному адресу).</w:t>
      </w:r>
    </w:p>
    <w:p w:rsidR="00F9390E" w:rsidRPr="0058542B" w:rsidRDefault="00F9390E" w:rsidP="008446B7">
      <w:pPr>
        <w:pStyle w:val="Default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</w:t>
      </w:r>
      <w:r w:rsidRPr="00186E72">
        <w:rPr>
          <w:sz w:val="28"/>
          <w:szCs w:val="28"/>
          <w:lang w:eastAsia="ru-RU"/>
        </w:rPr>
        <w:t xml:space="preserve">. На соискание Премии не принимаются произведения, культивирующие насилие, наркоманию, криминальный образ жизни, индивидуальные психические отклонения, </w:t>
      </w:r>
      <w:proofErr w:type="spellStart"/>
      <w:r w:rsidRPr="00186E72">
        <w:rPr>
          <w:sz w:val="28"/>
          <w:szCs w:val="28"/>
          <w:lang w:eastAsia="ru-RU"/>
        </w:rPr>
        <w:t>социопатию</w:t>
      </w:r>
      <w:proofErr w:type="spellEnd"/>
      <w:r w:rsidRPr="00186E72">
        <w:rPr>
          <w:sz w:val="28"/>
          <w:szCs w:val="28"/>
          <w:lang w:eastAsia="ru-RU"/>
        </w:rPr>
        <w:t>, агрессивное неприятие общества. Не рассматриваются произведения, содержащие ненормативную лексику, а также способствующие возбуждению национальной,</w:t>
      </w:r>
      <w:r>
        <w:rPr>
          <w:sz w:val="28"/>
          <w:szCs w:val="28"/>
          <w:lang w:eastAsia="ru-RU"/>
        </w:rPr>
        <w:t xml:space="preserve"> расовой или религиозной вражды, </w:t>
      </w:r>
      <w:r w:rsidRPr="007F13F0">
        <w:rPr>
          <w:sz w:val="28"/>
          <w:szCs w:val="28"/>
          <w:lang w:eastAsia="ru-RU"/>
        </w:rPr>
        <w:t xml:space="preserve">а также произведения </w:t>
      </w:r>
      <w:r w:rsidRPr="007F13F0">
        <w:rPr>
          <w:sz w:val="28"/>
          <w:szCs w:val="28"/>
        </w:rPr>
        <w:t>несоответствующие, по мнению организаторов, тематике конкурса или возрастному критерию читателей.</w:t>
      </w: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. Произведения, предоставленные на соискание Премии, не </w:t>
      </w:r>
      <w:proofErr w:type="gramStart"/>
      <w:r w:rsidRPr="00186E72">
        <w:rPr>
          <w:rFonts w:ascii="Times New Roman" w:hAnsi="Times New Roman"/>
          <w:sz w:val="28"/>
          <w:szCs w:val="28"/>
          <w:lang w:eastAsia="ru-RU"/>
        </w:rPr>
        <w:t>рецензируются и не возвращаются</w:t>
      </w:r>
      <w:proofErr w:type="gramEnd"/>
      <w:r w:rsidRPr="00186E72">
        <w:rPr>
          <w:rFonts w:ascii="Times New Roman" w:hAnsi="Times New Roman"/>
          <w:sz w:val="28"/>
          <w:szCs w:val="28"/>
          <w:lang w:eastAsia="ru-RU"/>
        </w:rPr>
        <w:t xml:space="preserve"> авторам. </w:t>
      </w:r>
      <w:r w:rsidRPr="007F13F0">
        <w:rPr>
          <w:rFonts w:ascii="Times New Roman" w:hAnsi="Times New Roman"/>
          <w:color w:val="000000"/>
          <w:sz w:val="28"/>
          <w:szCs w:val="28"/>
        </w:rPr>
        <w:t>Все произведения, поступившие на соискание Премии, безвозмездно передаются в Центральную районную библиотеку Свердловского района.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Pr="00186E72">
        <w:rPr>
          <w:rFonts w:ascii="Times New Roman" w:hAnsi="Times New Roman"/>
          <w:sz w:val="28"/>
          <w:szCs w:val="28"/>
          <w:lang w:eastAsia="ru-RU"/>
        </w:rPr>
        <w:t>Произведения, предоставленные на соискание Премии, должны отвечать следующим критериям: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- оригинальность замысла, образность, художественная выразительность;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- общая литературная и стилистическая грамотность;</w:t>
      </w: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- соответствие возрастным особенностям читателей-детей;</w:t>
      </w:r>
    </w:p>
    <w:p w:rsidR="00F9390E" w:rsidRPr="00D42F84" w:rsidRDefault="00F9390E" w:rsidP="00186E72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- воспитательная направленность</w:t>
      </w:r>
      <w:r w:rsidRPr="00D42F84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5842E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86E72">
        <w:rPr>
          <w:rFonts w:ascii="Times New Roman" w:hAnsi="Times New Roman"/>
          <w:sz w:val="28"/>
          <w:szCs w:val="28"/>
          <w:lang w:eastAsia="ru-RU"/>
        </w:rPr>
        <w:t>. Порядок подведения итогов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A852D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.1. Лауреаты Премии определяются решением конкурсной комиссии, которое утверждается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районного Совета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Свердловского района Орловской области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852DE">
        <w:rPr>
          <w:rFonts w:ascii="Times New Roman" w:hAnsi="Times New Roman"/>
          <w:sz w:val="28"/>
          <w:szCs w:val="28"/>
          <w:lang w:eastAsia="ru-RU"/>
        </w:rPr>
        <w:t>К работе  конкурсной комиссии могут быть привлечены в качестве экспертов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85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писатели, литературные критики, литературоведы, научные работники, сотрудники издательств, библиотек и средств массовой информации и другие деятели культуры.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186E72">
        <w:rPr>
          <w:rFonts w:ascii="Times New Roman" w:hAnsi="Times New Roman"/>
          <w:sz w:val="28"/>
          <w:szCs w:val="28"/>
          <w:lang w:eastAsia="ru-RU"/>
        </w:rPr>
        <w:t>Конкурсная комиссия имеет право принять решение о признании отбора на соискание Премии несостоявшимся в связи с неудовлетворительным качеством предоставленных произведений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86E72">
        <w:rPr>
          <w:rFonts w:ascii="Times New Roman" w:hAnsi="Times New Roman"/>
          <w:sz w:val="28"/>
          <w:szCs w:val="28"/>
          <w:lang w:eastAsia="ru-RU"/>
        </w:rPr>
        <w:t>Качество представленных произведений должно соответствовать требованиям настоящего Положения.</w:t>
      </w:r>
    </w:p>
    <w:p w:rsidR="00F9390E" w:rsidRPr="007F13F0" w:rsidRDefault="00F9390E" w:rsidP="00A852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E198D">
        <w:rPr>
          <w:sz w:val="28"/>
          <w:szCs w:val="28"/>
        </w:rPr>
        <w:t xml:space="preserve"> </w:t>
      </w:r>
      <w:r w:rsidRPr="007F13F0">
        <w:rPr>
          <w:sz w:val="28"/>
          <w:szCs w:val="28"/>
        </w:rPr>
        <w:t xml:space="preserve">Конкурсная комиссия принимает решение о победителе конкурса на соискание Премии по результатам  голосования, проводимого в рамках заседания конкурсной комиссии, простым большинством голосов. </w:t>
      </w:r>
    </w:p>
    <w:p w:rsidR="00F9390E" w:rsidRPr="007F13F0" w:rsidRDefault="00F9390E" w:rsidP="00A852DE">
      <w:pPr>
        <w:pStyle w:val="Default"/>
        <w:jc w:val="both"/>
        <w:rPr>
          <w:sz w:val="28"/>
          <w:szCs w:val="28"/>
        </w:rPr>
      </w:pPr>
      <w:r w:rsidRPr="007F13F0">
        <w:rPr>
          <w:sz w:val="28"/>
          <w:szCs w:val="28"/>
        </w:rPr>
        <w:t>5.3. Решение конкурсной комиссии оформляется итоговым протоколом, который подписывается председателем и секретарём комиссии.</w:t>
      </w:r>
    </w:p>
    <w:p w:rsidR="00F9390E" w:rsidRPr="00A852DE" w:rsidRDefault="00F9390E" w:rsidP="00A852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6E198D">
        <w:rPr>
          <w:sz w:val="28"/>
          <w:szCs w:val="28"/>
        </w:rPr>
        <w:t>Лауреатом Премии автор может стать только один раз. Автор, ранее выдвигавшийся на соискание Премии, но не получивший её, может быть</w:t>
      </w:r>
      <w:r>
        <w:rPr>
          <w:sz w:val="28"/>
          <w:szCs w:val="28"/>
        </w:rPr>
        <w:t>,</w:t>
      </w:r>
      <w:r w:rsidRPr="006E198D">
        <w:rPr>
          <w:sz w:val="28"/>
          <w:szCs w:val="28"/>
        </w:rPr>
        <w:t xml:space="preserve"> выдвинут повторно.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86E7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86E72">
        <w:rPr>
          <w:rFonts w:ascii="Times New Roman" w:hAnsi="Times New Roman"/>
          <w:sz w:val="28"/>
          <w:szCs w:val="28"/>
          <w:lang w:eastAsia="ru-RU"/>
        </w:rPr>
        <w:t>итераторам, получившим Премию:</w:t>
      </w: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- присваивается звание "Лауреат премии имени </w:t>
      </w:r>
      <w:r>
        <w:rPr>
          <w:rFonts w:ascii="Times New Roman" w:hAnsi="Times New Roman"/>
          <w:sz w:val="28"/>
          <w:szCs w:val="28"/>
          <w:lang w:eastAsia="ru-RU"/>
        </w:rPr>
        <w:t>Елены Благининой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" </w:t>
      </w: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- вручаются диплом и денежное содержание премии, составляющее </w:t>
      </w:r>
      <w:r w:rsidR="00950E7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0 000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тридцать 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 тысяч) рублей.</w:t>
      </w: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86E7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. Премия вручается </w:t>
      </w:r>
      <w:r>
        <w:rPr>
          <w:rFonts w:ascii="Times New Roman" w:hAnsi="Times New Roman"/>
          <w:sz w:val="28"/>
          <w:szCs w:val="28"/>
          <w:lang w:eastAsia="ru-RU"/>
        </w:rPr>
        <w:t>Главой Свердловского района Орловской области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 в торжественной обстановке на </w:t>
      </w:r>
      <w:r>
        <w:rPr>
          <w:rFonts w:ascii="Times New Roman" w:hAnsi="Times New Roman"/>
          <w:sz w:val="28"/>
          <w:szCs w:val="28"/>
          <w:lang w:eastAsia="ru-RU"/>
        </w:rPr>
        <w:t>литературном празднике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Благининская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весна».</w:t>
      </w: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5.7. Учредители оставляют за собой право на иные поощрения авторов, участвовавших в конкурсе на соискание Премии.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6CD4" w:rsidRDefault="00766CD4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6CD4" w:rsidRDefault="00766CD4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6CD4" w:rsidRPr="00186E72" w:rsidRDefault="00766CD4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5842E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766CD4"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766CD4" w:rsidRDefault="00F9390E" w:rsidP="004A5641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766CD4">
        <w:rPr>
          <w:rFonts w:ascii="Times New Roman" w:hAnsi="Times New Roman"/>
          <w:color w:val="000000"/>
          <w:sz w:val="28"/>
          <w:szCs w:val="28"/>
        </w:rPr>
        <w:t xml:space="preserve">Положению о Литературной премии </w:t>
      </w:r>
    </w:p>
    <w:p w:rsidR="00F9390E" w:rsidRDefault="00766CD4" w:rsidP="004A5641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имени Елены Благининой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166E8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b/>
          <w:bCs/>
          <w:sz w:val="28"/>
          <w:szCs w:val="28"/>
          <w:lang w:eastAsia="ru-RU"/>
        </w:rPr>
        <w:t>АНКЕТА</w:t>
      </w:r>
    </w:p>
    <w:p w:rsidR="00F9390E" w:rsidRPr="00186E72" w:rsidRDefault="00F9390E" w:rsidP="00166E8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НОМИНАНТА НА СОИСКАНИЕ ЛИТЕРАТУРНОЙ ПРЕМИИ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ИМЕНИ ЕЛЕНЫ БЛАГИНИНОЙ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1. Фамилия, имя, отчество ____________________________________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2. Дата рождения ____________________________________________.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3. Паспортные данные (номер, серия, где, кем </w:t>
      </w:r>
      <w:proofErr w:type="gramStart"/>
      <w:r w:rsidRPr="00186E72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186E72">
        <w:rPr>
          <w:rFonts w:ascii="Times New Roman" w:hAnsi="Times New Roman"/>
          <w:sz w:val="28"/>
          <w:szCs w:val="28"/>
          <w:lang w:eastAsia="ru-RU"/>
        </w:rPr>
        <w:t xml:space="preserve"> когда выдан)___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4. Адрес (регистрации и фактического проживания) _____________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5. Контактные телефоны (домашний и мобильный) ________________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186E72">
        <w:rPr>
          <w:rFonts w:ascii="Times New Roman" w:hAnsi="Times New Roman"/>
          <w:sz w:val="28"/>
          <w:szCs w:val="28"/>
          <w:lang w:eastAsia="ru-RU"/>
        </w:rPr>
        <w:t>Деятельность в настоящий момент (учеба/работа, организация,</w:t>
      </w:r>
      <w:proofErr w:type="gramEnd"/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должность) _______________________________________________________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Название книги __________________________________________.</w:t>
      </w:r>
    </w:p>
    <w:p w:rsidR="00F9390E" w:rsidRPr="007F13F0" w:rsidRDefault="00F9390E" w:rsidP="00186E7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13F0">
        <w:rPr>
          <w:rFonts w:ascii="Times New Roman" w:hAnsi="Times New Roman"/>
          <w:color w:val="000000"/>
          <w:sz w:val="28"/>
          <w:szCs w:val="28"/>
          <w:lang w:eastAsia="ru-RU"/>
        </w:rPr>
        <w:t>8. Год издания книги _____________________________________.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. Название и адрес организации, выдвигающей номинанта </w:t>
      </w:r>
      <w:proofErr w:type="gramStart"/>
      <w:r w:rsidRPr="00186E72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соискание премии _________________________________________________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86E72">
        <w:rPr>
          <w:rFonts w:ascii="Times New Roman" w:hAnsi="Times New Roman"/>
          <w:sz w:val="28"/>
          <w:szCs w:val="28"/>
          <w:lang w:eastAsia="ru-RU"/>
        </w:rPr>
        <w:t>. Ф.И.О. руководителя организации, контактный телефон ______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88584B">
      <w:pPr>
        <w:pStyle w:val="a3"/>
        <w:ind w:left="48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88584B">
      <w:pPr>
        <w:pStyle w:val="a3"/>
        <w:ind w:left="48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88584B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F9390E" w:rsidRDefault="00F9390E" w:rsidP="0088584B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Свердловского районного Совета  народных депутатов</w:t>
      </w:r>
    </w:p>
    <w:p w:rsidR="00F9390E" w:rsidRDefault="00F9390E" w:rsidP="0088584B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 декабря 2018 года № 20/163</w:t>
      </w:r>
    </w:p>
    <w:p w:rsidR="00F9390E" w:rsidRDefault="00F9390E" w:rsidP="0088584B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4A564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:rsidR="00F9390E" w:rsidRPr="00186E72" w:rsidRDefault="00F9390E" w:rsidP="004A564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E72">
        <w:rPr>
          <w:rFonts w:ascii="Times New Roman" w:hAnsi="Times New Roman"/>
          <w:b/>
          <w:bCs/>
          <w:sz w:val="28"/>
          <w:szCs w:val="28"/>
          <w:lang w:eastAsia="ru-RU"/>
        </w:rPr>
        <w:t>КОНКУРСНОЙ КОМИССИИ ПО ПРИСУЖДЕНИЮ ЛИТЕРАТУРНОЙ ПРЕМИИ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ИМЕНИ ЕЛЕНЫ БЛАГИНИНОЙ</w:t>
      </w:r>
    </w:p>
    <w:p w:rsidR="00F9390E" w:rsidRPr="00186E72" w:rsidRDefault="00F9390E" w:rsidP="004A564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390E" w:rsidRPr="00186E72" w:rsidRDefault="00F9390E" w:rsidP="004A564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88584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Рожков В.А., </w:t>
      </w:r>
      <w:r w:rsidRPr="00186E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Глава Свердловского района, председатель Свердловского районного Совета народных депутатов - председатель комиссии.</w:t>
      </w:r>
    </w:p>
    <w:p w:rsidR="00F9390E" w:rsidRDefault="00F9390E" w:rsidP="0088584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7F13F0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Савоськина Е.В., директор муниципального казенного учреждения культуры «Центральная районная библиотека Свердловского района» - секретарь комиссии</w:t>
      </w:r>
    </w:p>
    <w:p w:rsidR="00F9390E" w:rsidRDefault="00F9390E" w:rsidP="0088584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90E" w:rsidRDefault="00F9390E" w:rsidP="0088584B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Фролов А.В., председатель правления Орловской областной организации Союза писателей России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(по согласованию).</w:t>
      </w:r>
    </w:p>
    <w:p w:rsidR="00F9390E" w:rsidRDefault="00F9390E" w:rsidP="0088584B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90E" w:rsidRDefault="00F9390E" w:rsidP="0088584B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Машукова Е.А., член Союза писателей России, лауреат премии Сахалинского Фонда культуры (по согласованию).</w:t>
      </w:r>
    </w:p>
    <w:p w:rsidR="00F9390E" w:rsidRDefault="00F9390E" w:rsidP="0088584B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90E" w:rsidRDefault="00F9390E" w:rsidP="0088584B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Голубева С.С., член Союза писателей России, лауреат Международного конкурса детской и юношеской литературы им. А.Н. Толстого (по согласованию).</w:t>
      </w:r>
    </w:p>
    <w:p w:rsidR="00F9390E" w:rsidRDefault="00F9390E" w:rsidP="0088584B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90E" w:rsidRDefault="00F9390E" w:rsidP="0088584B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Разуваева О.В., начальник отдела культуры и архивного дела администрации Свердловского района.</w:t>
      </w:r>
    </w:p>
    <w:p w:rsidR="00F9390E" w:rsidRDefault="00F9390E" w:rsidP="0088584B">
      <w:pPr>
        <w:pStyle w:val="a3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90E" w:rsidRPr="0088584B" w:rsidRDefault="00F9390E" w:rsidP="0088584B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Бобровник</w:t>
      </w:r>
      <w:proofErr w:type="spellEnd"/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Т.А., преподаватель муниципального бюджетного образовательного учреждения «</w:t>
      </w:r>
      <w:proofErr w:type="spellStart"/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Змиевская</w:t>
      </w:r>
      <w:proofErr w:type="spellEnd"/>
      <w:r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средняя общеобразовательная школа».</w:t>
      </w:r>
    </w:p>
    <w:p w:rsidR="00F9390E" w:rsidRPr="00186E72" w:rsidRDefault="00F9390E" w:rsidP="00186E72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390E" w:rsidRPr="000E7D91" w:rsidRDefault="00F9390E" w:rsidP="00186E72">
      <w:pPr>
        <w:pStyle w:val="a3"/>
        <w:ind w:left="480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F9390E" w:rsidRPr="000E7D91" w:rsidSect="00AA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396F"/>
    <w:multiLevelType w:val="hybridMultilevel"/>
    <w:tmpl w:val="DB24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3D61AA"/>
    <w:multiLevelType w:val="multilevel"/>
    <w:tmpl w:val="928462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80D0CCE"/>
    <w:multiLevelType w:val="hybridMultilevel"/>
    <w:tmpl w:val="DD58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137F54"/>
    <w:multiLevelType w:val="hybridMultilevel"/>
    <w:tmpl w:val="8F624DAE"/>
    <w:lvl w:ilvl="0" w:tplc="78CA59F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3BE1B44"/>
    <w:multiLevelType w:val="multilevel"/>
    <w:tmpl w:val="7AA0DA9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EC23625"/>
    <w:multiLevelType w:val="multilevel"/>
    <w:tmpl w:val="C81462C6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06B"/>
    <w:rsid w:val="000A7154"/>
    <w:rsid w:val="000E41CF"/>
    <w:rsid w:val="000E7D91"/>
    <w:rsid w:val="000F2D3C"/>
    <w:rsid w:val="001040B3"/>
    <w:rsid w:val="001068BC"/>
    <w:rsid w:val="00145F6A"/>
    <w:rsid w:val="00166E86"/>
    <w:rsid w:val="00186E72"/>
    <w:rsid w:val="002208D6"/>
    <w:rsid w:val="00277975"/>
    <w:rsid w:val="0028623A"/>
    <w:rsid w:val="0028703A"/>
    <w:rsid w:val="002938DA"/>
    <w:rsid w:val="002E1199"/>
    <w:rsid w:val="00320CF9"/>
    <w:rsid w:val="003265FA"/>
    <w:rsid w:val="00361828"/>
    <w:rsid w:val="003D7D62"/>
    <w:rsid w:val="0040711D"/>
    <w:rsid w:val="0046570D"/>
    <w:rsid w:val="00496E87"/>
    <w:rsid w:val="004A4520"/>
    <w:rsid w:val="004A5641"/>
    <w:rsid w:val="004A7D64"/>
    <w:rsid w:val="00511F21"/>
    <w:rsid w:val="00515910"/>
    <w:rsid w:val="005342A5"/>
    <w:rsid w:val="00546054"/>
    <w:rsid w:val="00576CBC"/>
    <w:rsid w:val="005842E0"/>
    <w:rsid w:val="0058542B"/>
    <w:rsid w:val="005A20C4"/>
    <w:rsid w:val="005A5BAD"/>
    <w:rsid w:val="005B22EA"/>
    <w:rsid w:val="005B5538"/>
    <w:rsid w:val="005D6073"/>
    <w:rsid w:val="00640344"/>
    <w:rsid w:val="00682706"/>
    <w:rsid w:val="006853F8"/>
    <w:rsid w:val="00686E67"/>
    <w:rsid w:val="006D5B16"/>
    <w:rsid w:val="006E198D"/>
    <w:rsid w:val="0070091E"/>
    <w:rsid w:val="00705B78"/>
    <w:rsid w:val="0074124E"/>
    <w:rsid w:val="007632F4"/>
    <w:rsid w:val="00766CD4"/>
    <w:rsid w:val="00783895"/>
    <w:rsid w:val="007873B0"/>
    <w:rsid w:val="007B6300"/>
    <w:rsid w:val="007D15E7"/>
    <w:rsid w:val="007E2739"/>
    <w:rsid w:val="007F13F0"/>
    <w:rsid w:val="008446B7"/>
    <w:rsid w:val="00864A70"/>
    <w:rsid w:val="0088584B"/>
    <w:rsid w:val="008B2DA0"/>
    <w:rsid w:val="008C2F40"/>
    <w:rsid w:val="008D2313"/>
    <w:rsid w:val="008E3EC8"/>
    <w:rsid w:val="008E7421"/>
    <w:rsid w:val="0091368E"/>
    <w:rsid w:val="009475FC"/>
    <w:rsid w:val="00950E7E"/>
    <w:rsid w:val="0096163F"/>
    <w:rsid w:val="009A0513"/>
    <w:rsid w:val="009A2F0D"/>
    <w:rsid w:val="009B5A48"/>
    <w:rsid w:val="00A01C3D"/>
    <w:rsid w:val="00A37BE8"/>
    <w:rsid w:val="00A63A34"/>
    <w:rsid w:val="00A7119E"/>
    <w:rsid w:val="00A852DE"/>
    <w:rsid w:val="00A968D3"/>
    <w:rsid w:val="00AA6286"/>
    <w:rsid w:val="00AC2EB7"/>
    <w:rsid w:val="00B01B7E"/>
    <w:rsid w:val="00B32ADC"/>
    <w:rsid w:val="00B676C6"/>
    <w:rsid w:val="00B8299A"/>
    <w:rsid w:val="00BB3AB8"/>
    <w:rsid w:val="00C2755F"/>
    <w:rsid w:val="00C440F3"/>
    <w:rsid w:val="00C8006B"/>
    <w:rsid w:val="00C84A32"/>
    <w:rsid w:val="00CA10B6"/>
    <w:rsid w:val="00D323A2"/>
    <w:rsid w:val="00D36495"/>
    <w:rsid w:val="00D42F84"/>
    <w:rsid w:val="00DB44EF"/>
    <w:rsid w:val="00DD7B1F"/>
    <w:rsid w:val="00E509B5"/>
    <w:rsid w:val="00E5543F"/>
    <w:rsid w:val="00E63B5E"/>
    <w:rsid w:val="00EE666C"/>
    <w:rsid w:val="00F01DC8"/>
    <w:rsid w:val="00F41013"/>
    <w:rsid w:val="00F9390E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A6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36182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628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61828"/>
    <w:rPr>
      <w:rFonts w:ascii="Cambria" w:hAnsi="Cambria" w:cs="Times New Roman"/>
      <w:color w:val="243F60"/>
      <w:lang w:eastAsia="en-US"/>
    </w:rPr>
  </w:style>
  <w:style w:type="paragraph" w:styleId="a3">
    <w:name w:val="No Spacing"/>
    <w:uiPriority w:val="99"/>
    <w:qFormat/>
    <w:rsid w:val="00C8006B"/>
    <w:rPr>
      <w:lang w:eastAsia="en-US"/>
    </w:rPr>
  </w:style>
  <w:style w:type="paragraph" w:styleId="a4">
    <w:name w:val="List Paragraph"/>
    <w:basedOn w:val="a"/>
    <w:uiPriority w:val="99"/>
    <w:qFormat/>
    <w:rsid w:val="000E7D91"/>
    <w:pPr>
      <w:ind w:left="720"/>
      <w:contextualSpacing/>
    </w:pPr>
  </w:style>
  <w:style w:type="paragraph" w:customStyle="1" w:styleId="Default">
    <w:name w:val="Default"/>
    <w:uiPriority w:val="99"/>
    <w:rsid w:val="00186E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rsid w:val="00186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A852DE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88584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kus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1235</Words>
  <Characters>7042</Characters>
  <Application>Microsoft Office Word</Application>
  <DocSecurity>0</DocSecurity>
  <Lines>58</Lines>
  <Paragraphs>16</Paragraphs>
  <ScaleCrop>false</ScaleCrop>
  <Company>Microsoft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Pisatel</cp:lastModifiedBy>
  <cp:revision>3</cp:revision>
  <cp:lastPrinted>2019-01-09T08:55:00Z</cp:lastPrinted>
  <dcterms:created xsi:type="dcterms:W3CDTF">2023-01-10T12:29:00Z</dcterms:created>
  <dcterms:modified xsi:type="dcterms:W3CDTF">2025-01-17T09:41:00Z</dcterms:modified>
</cp:coreProperties>
</file>